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258" w:type="dxa"/>
        <w:jc w:val="left"/>
        <w:tblInd w:w="32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96"/>
        <w:gridCol w:w="8462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1025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Applicant Information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Name</w:t>
            </w:r>
          </w:p>
        </w:tc>
        <w:tc>
          <w:tcPr>
            <w:tcW w:type="dxa" w:w="84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City &amp; Postcode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Country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Passport No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Phone No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35" w:hRule="atLeast"/>
        </w:trPr>
        <w:tc>
          <w:tcPr>
            <w:tcW w:type="dxa" w:w="17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Information about relatives stranded in Yemen or displaced elsewhere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84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City &amp; Postcode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Country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Nationality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7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Passport No</w:t>
            </w:r>
          </w:p>
        </w:tc>
        <w:tc>
          <w:tcPr>
            <w:tcW w:type="dxa" w:w="8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5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Information about your relatives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risks. (Use this field to provide additional and important information to help explain your situation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 Use more paper if necessary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24" w:hRule="atLeast"/>
        </w:trPr>
        <w:tc>
          <w:tcPr>
            <w:tcW w:type="dxa" w:w="10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01" w:hRule="atLeast"/>
        </w:trPr>
        <w:tc>
          <w:tcPr>
            <w:tcW w:type="dxa" w:w="17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Name </w:t>
            </w:r>
          </w:p>
        </w:tc>
        <w:tc>
          <w:tcPr>
            <w:tcW w:type="dxa" w:w="84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7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Signature</w:t>
            </w:r>
          </w:p>
        </w:tc>
        <w:tc>
          <w:tcPr>
            <w:tcW w:type="dxa" w:w="8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                           Date</w:t>
            </w:r>
          </w:p>
        </w:tc>
      </w:tr>
    </w:tbl>
    <w:p>
      <w:pPr>
        <w:pStyle w:val="Body"/>
        <w:widowControl w:val="0"/>
        <w:ind w:left="216" w:hanging="216"/>
      </w:pPr>
      <w:r>
        <w:rPr>
          <w:rFonts w:ascii="Helvetica"/>
          <w:i w:val="1"/>
          <w:iCs w:val="1"/>
          <w:sz w:val="22"/>
          <w:szCs w:val="22"/>
          <w:rtl w:val="0"/>
          <w:lang w:val="en-US"/>
        </w:rPr>
        <w:t xml:space="preserve">please complete and send to your local Yemeni Community Association or to </w:t>
      </w:r>
      <w:hyperlink r:id="rId4" w:history="1">
        <w:r>
          <w:rPr>
            <w:rStyle w:val="Hyperlink.0"/>
            <w:rFonts w:ascii="Helvetica"/>
            <w:i w:val="1"/>
            <w:iCs w:val="1"/>
            <w:sz w:val="22"/>
            <w:szCs w:val="22"/>
            <w:u w:val="single"/>
            <w:rtl w:val="0"/>
            <w:lang w:val="en-US"/>
          </w:rPr>
          <w:t>complaints@yccc.org.uk</w:t>
        </w:r>
      </w:hyperlink>
    </w:p>
    <w:sectPr>
      <w:headerReference w:type="default" r:id="rId5"/>
      <w:footerReference w:type="default" r:id="rId6"/>
      <w:pgSz w:w="11900" w:h="16840" w:orient="portrait"/>
      <w:pgMar w:top="1843" w:right="707" w:bottom="568" w:left="709" w:header="624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sz w:val="24"/>
        <w:szCs w:val="24"/>
        <w:rtl w:val="0"/>
      </w:rPr>
      <w:drawing>
        <wp:inline distT="0" distB="0" distL="0" distR="0">
          <wp:extent cx="5483312" cy="15216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12" cy="15216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" w:cs="Helvetica" w:hAnsi="Helvetica" w:eastAsia="Helvetica"/>
      <w:i w:val="1"/>
      <w:iCs w:val="1"/>
      <w:sz w:val="22"/>
      <w:szCs w:val="22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omplaints@yccc.org.u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